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699D14"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28"/>
          <w:szCs w:val="28"/>
        </w:rPr>
        <w:t>附件：1</w:t>
      </w:r>
    </w:p>
    <w:p w14:paraId="3F60EBEE"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>
        <w:rPr>
          <w:rFonts w:hint="eastAsia" w:ascii="方正小标宋简体" w:eastAsia="方正小标宋简体" w:hAnsiTheme="majorEastAsia"/>
          <w:b/>
          <w:sz w:val="44"/>
          <w:szCs w:val="44"/>
        </w:rPr>
        <w:t>竞 标 报 价 函</w:t>
      </w:r>
    </w:p>
    <w:p w14:paraId="2F45038E"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南宁嘉通置业有限责任公司：</w:t>
      </w:r>
    </w:p>
    <w:p w14:paraId="7DA44C64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经认真研究贵司提供的《绿港•欢乐里项目绘制消防登高线询价函》，我单位符合竞标条件要求，并自愿承接绿港•欢乐里项目绘制消防登高线。</w:t>
      </w:r>
    </w:p>
    <w:p w14:paraId="34C6A445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我方作如下承诺：</w:t>
      </w:r>
    </w:p>
    <w:p w14:paraId="6A190F7A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一、我司中标后，将在接到贵司指令之日起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根据贵司的指令完成工作。</w:t>
      </w:r>
    </w:p>
    <w:p w14:paraId="17D41DB1">
      <w:pPr>
        <w:spacing w:line="600" w:lineRule="exact"/>
        <w:ind w:left="845" w:leftChars="250" w:hanging="320" w:hangingChars="1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二、我方的报价为：人民币     元（¥），详见工程量清单。</w:t>
      </w:r>
    </w:p>
    <w:p w14:paraId="776AFDCD">
      <w:pPr>
        <w:spacing w:line="600" w:lineRule="exact"/>
        <w:ind w:firstLine="640" w:firstLineChars="200"/>
        <w:jc w:val="left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本次报价已经包含了人工费、材料费、机械费、安装费、运输费、装卸费、二次搬运费、电梯使用费、水电费、安全文明施工费、垃圾清理费、管理费、利润、增值税专用发票税金、规费等所有为实现合同目的的费用以及资料整理收集、提供合格证等验收资料等内容等。</w:t>
      </w:r>
    </w:p>
    <w:p w14:paraId="12B6EE20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三、我司负责施工的质量及安全文明防护工作，费用由我司自行负责，责任也由我司承担，甲方无须担责。</w:t>
      </w:r>
    </w:p>
    <w:p w14:paraId="27C7CEB6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</w:p>
    <w:p w14:paraId="3D56536A">
      <w:pPr>
        <w:spacing w:line="600" w:lineRule="exact"/>
        <w:rPr>
          <w:rFonts w:ascii="仿宋_GB2312" w:eastAsia="仿宋_GB2312"/>
          <w:sz w:val="32"/>
          <w:szCs w:val="32"/>
        </w:rPr>
      </w:pPr>
    </w:p>
    <w:p w14:paraId="55B8E391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报价单位（盖章）：</w:t>
      </w:r>
    </w:p>
    <w:p w14:paraId="13911410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法定代表人或委托代理人：</w:t>
      </w:r>
    </w:p>
    <w:p w14:paraId="2826B0F3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 w14:paraId="5F4E6D25">
      <w:pPr>
        <w:spacing w:line="600" w:lineRule="exact"/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p w14:paraId="1C0EA714">
      <w:pPr>
        <w:spacing w:line="600" w:lineRule="exact"/>
        <w:rPr>
          <w:sz w:val="32"/>
          <w:szCs w:val="32"/>
        </w:rPr>
      </w:pPr>
    </w:p>
    <w:p w14:paraId="07C7A725">
      <w:pPr>
        <w:spacing w:line="600" w:lineRule="exact"/>
        <w:rPr>
          <w:sz w:val="32"/>
          <w:szCs w:val="32"/>
        </w:rPr>
      </w:pPr>
    </w:p>
    <w:p w14:paraId="34DC0708"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附件：1、营业执照、资质证书、安全生产许可证复印件加盖公章（注：放在文件袋外无需密封，在提交文件时一并提交）。</w:t>
      </w:r>
    </w:p>
    <w:p w14:paraId="77B5DDB4"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2、授权委托书原件、受委托人身份证及法定代表人身份证复印件加盖公章（注：放在文件袋外无需密封，在提交文件时一并提交）。</w:t>
      </w:r>
    </w:p>
    <w:p w14:paraId="7AD8721A"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3、本附件《竞标报价函》必须密封在文件袋内。</w:t>
      </w:r>
    </w:p>
    <w:p w14:paraId="55D5160F">
      <w:pPr>
        <w:spacing w:line="600" w:lineRule="exact"/>
        <w:ind w:firstLine="420" w:firstLineChars="200"/>
        <w:jc w:val="left"/>
      </w:pPr>
    </w:p>
    <w:p w14:paraId="40854902">
      <w:pPr>
        <w:spacing w:line="600" w:lineRule="exact"/>
        <w:ind w:firstLine="420" w:firstLineChars="200"/>
        <w:jc w:val="left"/>
      </w:pPr>
    </w:p>
    <w:p w14:paraId="557C99D1">
      <w:pPr>
        <w:spacing w:line="600" w:lineRule="exact"/>
        <w:ind w:firstLine="420" w:firstLineChars="200"/>
        <w:jc w:val="left"/>
      </w:pPr>
    </w:p>
    <w:p w14:paraId="0CC23FD1">
      <w:pPr>
        <w:spacing w:line="600" w:lineRule="exact"/>
        <w:ind w:firstLine="420" w:firstLineChars="200"/>
        <w:jc w:val="left"/>
      </w:pPr>
    </w:p>
    <w:p w14:paraId="33F65503">
      <w:pPr>
        <w:spacing w:line="600" w:lineRule="exact"/>
        <w:ind w:firstLine="420" w:firstLineChars="200"/>
        <w:jc w:val="left"/>
      </w:pPr>
    </w:p>
    <w:p w14:paraId="3B4ABAC3">
      <w:pPr>
        <w:spacing w:line="600" w:lineRule="exact"/>
        <w:ind w:firstLine="420" w:firstLineChars="200"/>
        <w:jc w:val="left"/>
      </w:pPr>
    </w:p>
    <w:p w14:paraId="70358F6C">
      <w:pPr>
        <w:spacing w:line="600" w:lineRule="exact"/>
        <w:ind w:firstLine="560" w:firstLineChars="200"/>
        <w:jc w:val="left"/>
        <w:rPr>
          <w:rFonts w:hint="eastAsia" w:ascii="仿宋_GB2312" w:eastAsia="仿宋_GB2312"/>
          <w:color w:val="000000" w:themeColor="text1"/>
          <w:sz w:val="28"/>
          <w:szCs w:val="28"/>
        </w:rPr>
      </w:pPr>
    </w:p>
    <w:p w14:paraId="27BCC122">
      <w:pPr>
        <w:spacing w:line="600" w:lineRule="exact"/>
        <w:ind w:firstLine="560" w:firstLineChars="200"/>
        <w:jc w:val="left"/>
        <w:rPr>
          <w:rFonts w:hint="eastAsia" w:ascii="仿宋_GB2312" w:eastAsia="仿宋_GB2312"/>
          <w:color w:val="000000" w:themeColor="text1"/>
          <w:sz w:val="28"/>
          <w:szCs w:val="28"/>
        </w:rPr>
      </w:pPr>
    </w:p>
    <w:p w14:paraId="34ABCE6C">
      <w:pPr>
        <w:spacing w:line="600" w:lineRule="exact"/>
        <w:ind w:firstLine="560" w:firstLineChars="200"/>
        <w:jc w:val="left"/>
        <w:rPr>
          <w:rFonts w:hint="eastAsia" w:ascii="仿宋_GB2312" w:eastAsia="仿宋_GB2312"/>
          <w:color w:val="000000" w:themeColor="text1"/>
          <w:sz w:val="28"/>
          <w:szCs w:val="28"/>
        </w:rPr>
      </w:pPr>
    </w:p>
    <w:p w14:paraId="640E623F">
      <w:pPr>
        <w:spacing w:line="600" w:lineRule="exact"/>
        <w:ind w:firstLine="560" w:firstLineChars="200"/>
        <w:jc w:val="left"/>
        <w:rPr>
          <w:rFonts w:hint="eastAsia" w:ascii="仿宋_GB2312" w:eastAsia="仿宋_GB2312"/>
          <w:color w:val="000000" w:themeColor="text1"/>
          <w:sz w:val="28"/>
          <w:szCs w:val="28"/>
        </w:rPr>
      </w:pPr>
    </w:p>
    <w:p w14:paraId="6F1326A1">
      <w:pPr>
        <w:spacing w:line="600" w:lineRule="exact"/>
        <w:ind w:firstLine="560" w:firstLineChars="200"/>
        <w:jc w:val="left"/>
        <w:rPr>
          <w:rFonts w:hint="eastAsia" w:ascii="仿宋_GB2312" w:eastAsia="仿宋_GB2312"/>
          <w:color w:val="000000" w:themeColor="text1"/>
          <w:sz w:val="28"/>
          <w:szCs w:val="28"/>
        </w:rPr>
      </w:pPr>
    </w:p>
    <w:p w14:paraId="57884018">
      <w:pPr>
        <w:spacing w:line="600" w:lineRule="exact"/>
        <w:ind w:firstLine="560" w:firstLineChars="200"/>
        <w:jc w:val="left"/>
        <w:rPr>
          <w:rFonts w:hint="eastAsia" w:ascii="仿宋_GB2312" w:eastAsia="仿宋_GB2312"/>
          <w:color w:val="000000" w:themeColor="text1"/>
          <w:sz w:val="28"/>
          <w:szCs w:val="28"/>
        </w:rPr>
      </w:pPr>
    </w:p>
    <w:p w14:paraId="5DB4D2C5">
      <w:pPr>
        <w:spacing w:line="600" w:lineRule="exact"/>
        <w:ind w:firstLine="560" w:firstLineChars="200"/>
        <w:jc w:val="left"/>
        <w:rPr>
          <w:rFonts w:hint="eastAsia" w:ascii="仿宋_GB2312" w:eastAsia="仿宋_GB2312"/>
          <w:color w:val="000000" w:themeColor="text1"/>
          <w:sz w:val="28"/>
          <w:szCs w:val="28"/>
        </w:rPr>
      </w:pPr>
    </w:p>
    <w:p w14:paraId="60C2B994"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附件：2</w:t>
      </w:r>
    </w:p>
    <w:p w14:paraId="26CAD37A">
      <w:pPr>
        <w:spacing w:line="600" w:lineRule="exact"/>
        <w:ind w:firstLine="560" w:firstLineChars="200"/>
        <w:jc w:val="center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工程量清单（根据博奥软件格式另附），和竞标报价函一起密封在文件袋内</w:t>
      </w:r>
    </w:p>
    <w:p w14:paraId="7D13E93C">
      <w:pPr>
        <w:spacing w:line="600" w:lineRule="exact"/>
        <w:ind w:firstLine="420" w:firstLineChars="200"/>
        <w:jc w:val="left"/>
      </w:pPr>
    </w:p>
    <w:p w14:paraId="5523C76A">
      <w:pPr>
        <w:spacing w:line="600" w:lineRule="exact"/>
        <w:ind w:firstLine="420" w:firstLineChars="200"/>
        <w:jc w:val="left"/>
      </w:pPr>
    </w:p>
    <w:p w14:paraId="68A5B275">
      <w:pPr>
        <w:spacing w:line="600" w:lineRule="exact"/>
        <w:ind w:firstLine="420" w:firstLineChars="200"/>
        <w:jc w:val="left"/>
      </w:pPr>
    </w:p>
    <w:p w14:paraId="4CBADF35">
      <w:pPr>
        <w:spacing w:line="600" w:lineRule="exact"/>
        <w:ind w:firstLine="420" w:firstLineChars="200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